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CAB4" w14:textId="59E416AA" w:rsidR="003F5065" w:rsidRPr="003F5065" w:rsidRDefault="003F5065" w:rsidP="003F5065">
      <w:pPr>
        <w:jc w:val="center"/>
        <w:rPr>
          <w:b/>
          <w:bCs/>
        </w:rPr>
      </w:pPr>
      <w:r w:rsidRPr="003F5065">
        <w:rPr>
          <w:b/>
          <w:bCs/>
        </w:rPr>
        <w:t>Правила нарахування штрафів</w:t>
      </w:r>
    </w:p>
    <w:p w14:paraId="7FE8BAC8" w14:textId="4668B652" w:rsidR="003F5065" w:rsidRPr="003F5065" w:rsidRDefault="003F5065" w:rsidP="003F5065">
      <w:pPr>
        <w:jc w:val="center"/>
        <w:rPr>
          <w:b/>
          <w:bCs/>
        </w:rPr>
      </w:pPr>
      <w:r w:rsidRPr="003F5065">
        <w:rPr>
          <w:b/>
          <w:bCs/>
        </w:rPr>
        <w:t>ТОВ «</w:t>
      </w:r>
      <w:bookmarkStart w:id="0" w:name="_Hlk102662113"/>
      <w:r w:rsidRPr="003F5065">
        <w:rPr>
          <w:b/>
          <w:bCs/>
          <w:spacing w:val="-1"/>
        </w:rPr>
        <w:t>ЛІВЕСТА КОСМЕТИКС</w:t>
      </w:r>
      <w:bookmarkEnd w:id="0"/>
      <w:r w:rsidRPr="003F5065">
        <w:rPr>
          <w:b/>
          <w:bCs/>
          <w:spacing w:val="-1"/>
        </w:rPr>
        <w:t>»</w:t>
      </w:r>
    </w:p>
    <w:p w14:paraId="6D77392E" w14:textId="3EB9A1D2" w:rsidR="0057541C" w:rsidRDefault="0057541C" w:rsidP="0057541C">
      <w:r>
        <w:t>Не отримане замовлення:</w:t>
      </w:r>
    </w:p>
    <w:p w14:paraId="11D98DC7" w14:textId="239D3031" w:rsidR="0057541C" w:rsidRDefault="003F5065" w:rsidP="003F5065">
      <w:r>
        <w:t xml:space="preserve">1. </w:t>
      </w:r>
      <w:r w:rsidR="0057541C">
        <w:t>Якщо консультант у статусі Лідер та вище оформив доставку на свого консультанта, але ця доставка не була отримана та повернулася в компанію, на Лідера накладається штраф за цю доставку в розмірі витрат компанії, тобто в розмірі вартості доставки в обидві сторони.</w:t>
      </w:r>
    </w:p>
    <w:p w14:paraId="6220CCB4" w14:textId="77777777" w:rsidR="0057541C" w:rsidRDefault="0057541C" w:rsidP="0057541C">
      <w:r>
        <w:t>Сума штрафу списується з винагороди Лідера.</w:t>
      </w:r>
    </w:p>
    <w:p w14:paraId="1F5A0530" w14:textId="786E709D" w:rsidR="0057541C" w:rsidRDefault="0057541C" w:rsidP="0057541C">
      <w:r>
        <w:t>2.</w:t>
      </w:r>
      <w:r w:rsidR="003F5065">
        <w:t xml:space="preserve"> </w:t>
      </w:r>
      <w:r>
        <w:t xml:space="preserve">Якщо консультант оформив замовлення та доставку самостійно, але не </w:t>
      </w:r>
      <w:r w:rsidR="00B75FC5">
        <w:t>забрав</w:t>
      </w:r>
      <w:r>
        <w:t xml:space="preserve"> його, і воно повернулося в </w:t>
      </w:r>
      <w:r w:rsidRPr="00DD50B1">
        <w:t>компанію</w:t>
      </w:r>
      <w:r>
        <w:t>, на консультанта накладається штраф у вигляді платної доставки на  ДВА наступних замовлення незалежно від того, чи були виконані умови для безкоштовної доставки.</w:t>
      </w:r>
    </w:p>
    <w:p w14:paraId="5B85B636" w14:textId="3549B61A" w:rsidR="0057541C" w:rsidRDefault="0057541C" w:rsidP="0057541C">
      <w:r>
        <w:t>3.</w:t>
      </w:r>
      <w:r w:rsidR="003F5065">
        <w:t xml:space="preserve"> </w:t>
      </w:r>
      <w:r>
        <w:t>Якщо консультант хоче отримати замовлення, яке повернулося в компанію, повторна відправка можлива лише за умови 100% оплати (якщо спосіб оплати - післяплата) та за рахунок отримувача.</w:t>
      </w:r>
    </w:p>
    <w:p w14:paraId="33AC232A" w14:textId="67DBD364" w:rsidR="0057541C" w:rsidRDefault="0057541C" w:rsidP="0057541C">
      <w:r>
        <w:t>4.</w:t>
      </w:r>
      <w:r w:rsidR="003F5065">
        <w:t xml:space="preserve"> </w:t>
      </w:r>
      <w:r>
        <w:t>Компанія залишає за собою право перерахувати винагороду й статус консультанта за неотримані замовлення та відмовити в оформленні замовлень післяплатою зі статусу Лідер.</w:t>
      </w:r>
    </w:p>
    <w:p w14:paraId="2038043A" w14:textId="0B18D5D6" w:rsidR="000643D5" w:rsidRDefault="0057541C" w:rsidP="0057541C">
      <w:r>
        <w:t>5.</w:t>
      </w:r>
      <w:r w:rsidR="003F5065">
        <w:t xml:space="preserve"> Неотримані</w:t>
      </w:r>
      <w:r>
        <w:t xml:space="preserve"> замовлення, що були оформлені з післяплатою, блокують виплату винагороди за період аналогічних замовлень до моменту отримання. Для одержання винагороди всі замовлення з </w:t>
      </w:r>
      <w:r w:rsidR="003F5065">
        <w:t>післяплатою</w:t>
      </w:r>
      <w:r>
        <w:t xml:space="preserve"> за період винагороди повинні бути отримані! У виключних ситуаціях з доставками необхідно підготувати звернення, в якому треба або оформити повернення з накладанням штрафних санкцій, що прописані у попередніх пунктах, або надати документи, які підтверджують отримання посилки (квитанцію з пошти або видаткову накладну з печаткою складу на дане замовлення). Під одержанням винагороди маються на увазі всі існуючі види виплат: отримання коштів на рахунок, додаткова знижка та альтернативна виплата тощо.</w:t>
      </w:r>
    </w:p>
    <w:sectPr w:rsidR="0006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135A"/>
    <w:multiLevelType w:val="hybridMultilevel"/>
    <w:tmpl w:val="29F4C20C"/>
    <w:lvl w:ilvl="0" w:tplc="02F0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80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D5"/>
    <w:rsid w:val="00062D0A"/>
    <w:rsid w:val="000643D5"/>
    <w:rsid w:val="003F5065"/>
    <w:rsid w:val="0057541C"/>
    <w:rsid w:val="00B75FC5"/>
    <w:rsid w:val="00D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D8A2"/>
  <w15:chartTrackingRefBased/>
  <w15:docId w15:val="{12D9B164-0FCB-479C-A5E7-50893E9B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Fesyna</dc:creator>
  <cp:keywords/>
  <dc:description/>
  <cp:lastModifiedBy>Halyna Fesyna</cp:lastModifiedBy>
  <cp:revision>7</cp:revision>
  <dcterms:created xsi:type="dcterms:W3CDTF">2022-06-24T14:22:00Z</dcterms:created>
  <dcterms:modified xsi:type="dcterms:W3CDTF">2022-06-24T14:33:00Z</dcterms:modified>
</cp:coreProperties>
</file>